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0BD6" w:rsidRDefault="00154749">
      <w:r w:rsidRPr="00154749">
        <w:drawing>
          <wp:inline distT="0" distB="0" distL="0" distR="0" wp14:anchorId="2AEA1324" wp14:editId="122C9230">
            <wp:extent cx="5943600" cy="372554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49" w:rsidRDefault="00154749"/>
    <w:p w:rsidR="00154749" w:rsidRDefault="00154749">
      <w:r w:rsidRPr="00154749">
        <w:drawing>
          <wp:inline distT="0" distB="0" distL="0" distR="0" wp14:anchorId="77BCA179" wp14:editId="158F06BF">
            <wp:extent cx="5943600" cy="378523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7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749"/>
    <w:rsid w:val="00154749"/>
    <w:rsid w:val="00CF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F0F7E7"/>
  <w15:chartTrackingRefBased/>
  <w15:docId w15:val="{B2E0D628-55DD-4F2D-A935-A149FFA57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Nuñez Robles</dc:creator>
  <cp:keywords/>
  <dc:description/>
  <cp:lastModifiedBy>Manuel Nuñez Robles</cp:lastModifiedBy>
  <cp:revision>1</cp:revision>
  <dcterms:created xsi:type="dcterms:W3CDTF">2024-12-16T14:45:00Z</dcterms:created>
  <dcterms:modified xsi:type="dcterms:W3CDTF">2024-12-16T14:47:00Z</dcterms:modified>
</cp:coreProperties>
</file>