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GB"/>
        </w:rPr>
      </w:pPr>
      <w:r>
        <w:rPr>
          <w:rFonts w:hint="default"/>
          <w:lang w:val="en-GB"/>
        </w:rPr>
        <w:t>KNG NEW BUSINESS SHEET - Annette Wood</w:t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Annette is an existing client of CIG thru Elgin and has submitted Passport &amp; POA when setting up her CIG account on 28</w:t>
      </w:r>
      <w:r>
        <w:rPr>
          <w:rFonts w:hint="default"/>
          <w:vertAlign w:val="superscript"/>
          <w:lang w:val="en-GB"/>
        </w:rPr>
        <w:t>th</w:t>
      </w:r>
      <w:r>
        <w:rPr>
          <w:rFonts w:hint="default"/>
          <w:lang w:val="en-GB"/>
        </w:rPr>
        <w:t xml:space="preserve"> March 2023.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12B9F"/>
    <w:rsid w:val="0311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2023-07-03T12:19:00Z</dcterms:created>
  <dc:creator>angelina seager</dc:creator>
  <cp:lastModifiedBy>angelina seager</cp:lastModifiedBy>
  <dcterms:modified xsi:type="dcterms:W3CDTF">2023-07-03T12:22:23Z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0E7E269C3D0A436998B807134257CC78</vt:lpwstr>
  </property>
</Properties>
</file>