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4DFE" w14:textId="41383088" w:rsidR="002A2983" w:rsidRDefault="00FC466B">
      <w:r>
        <w:t>Existing client of CIG. Not Required.</w:t>
      </w:r>
    </w:p>
    <w:sectPr w:rsidR="002A2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6B"/>
    <w:rsid w:val="002A2983"/>
    <w:rsid w:val="003A6E1B"/>
    <w:rsid w:val="00D03AA7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1FC5E"/>
  <w15:chartTrackingRefBased/>
  <w15:docId w15:val="{721245A6-BC27-F948-A55D-D430BA8A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burnie</dc:creator>
  <cp:keywords/>
  <dc:description/>
  <cp:lastModifiedBy>alasdair burnie</cp:lastModifiedBy>
  <cp:revision>1</cp:revision>
  <dcterms:created xsi:type="dcterms:W3CDTF">2023-03-09T15:53:00Z</dcterms:created>
  <dcterms:modified xsi:type="dcterms:W3CDTF">2023-03-09T15:53:00Z</dcterms:modified>
</cp:coreProperties>
</file>