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43F" w:rsidRPr="00A44EC2" w:rsidRDefault="00D327FF" w:rsidP="00D327FF">
      <w:pPr>
        <w:spacing w:after="0"/>
        <w:jc w:val="center"/>
        <w:rPr>
          <w:rFonts w:asciiTheme="majorHAnsi" w:eastAsiaTheme="majorEastAsia" w:hAnsi="Tw Cen MT" w:cstheme="majorBidi"/>
          <w:b/>
          <w:bCs/>
          <w:caps/>
          <w:kern w:val="24"/>
          <w:position w:val="1"/>
          <w:sz w:val="36"/>
          <w:szCs w:val="36"/>
          <w:lang w:val="en-US"/>
        </w:rPr>
      </w:pPr>
      <w:r w:rsidRPr="00A44EC2">
        <w:rPr>
          <w:rFonts w:asciiTheme="majorHAnsi" w:eastAsiaTheme="majorEastAsia" w:hAnsi="Tw Cen MT" w:cstheme="majorBidi"/>
          <w:b/>
          <w:bCs/>
          <w:caps/>
          <w:kern w:val="24"/>
          <w:position w:val="1"/>
          <w:sz w:val="36"/>
          <w:szCs w:val="36"/>
          <w:lang w:val="en-US"/>
        </w:rPr>
        <w:t xml:space="preserve">CV </w:t>
      </w:r>
      <w:r w:rsidR="008F03E0" w:rsidRPr="00A44EC2">
        <w:rPr>
          <w:rFonts w:asciiTheme="majorHAnsi" w:eastAsiaTheme="majorEastAsia" w:hAnsi="Tw Cen MT" w:cstheme="majorBidi"/>
          <w:b/>
          <w:bCs/>
          <w:caps/>
          <w:kern w:val="24"/>
          <w:position w:val="1"/>
          <w:sz w:val="36"/>
          <w:szCs w:val="36"/>
          <w:lang w:val="en-US"/>
        </w:rPr>
        <w:t>Ing. ALGISE M. BETANCOURT FIERRO</w:t>
      </w:r>
    </w:p>
    <w:p w:rsidR="002C757C" w:rsidRPr="002C757C" w:rsidRDefault="002C757C" w:rsidP="00D327FF">
      <w:pPr>
        <w:spacing w:after="0" w:line="240" w:lineRule="exact"/>
        <w:jc w:val="center"/>
        <w:rPr>
          <w:rFonts w:ascii="Verdana" w:eastAsiaTheme="majorEastAsia" w:hAnsi="Verdana" w:cstheme="majorBidi"/>
          <w:b/>
          <w:bCs/>
          <w:caps/>
          <w:kern w:val="24"/>
          <w:position w:val="1"/>
          <w:sz w:val="20"/>
          <w:szCs w:val="20"/>
        </w:rPr>
      </w:pPr>
      <w:r w:rsidRPr="002C757C">
        <w:rPr>
          <w:rFonts w:ascii="Verdana" w:eastAsiaTheme="majorEastAsia" w:hAnsi="Verdana" w:cstheme="majorBidi"/>
          <w:b/>
          <w:bCs/>
          <w:caps/>
          <w:kern w:val="24"/>
          <w:position w:val="1"/>
          <w:sz w:val="20"/>
          <w:szCs w:val="20"/>
        </w:rPr>
        <w:t xml:space="preserve">Algise.betancourt@evseguro.com / </w:t>
      </w:r>
      <w:hyperlink r:id="rId7" w:history="1">
        <w:r w:rsidRPr="002C757C">
          <w:rPr>
            <w:rStyle w:val="Hipervnculo"/>
            <w:rFonts w:ascii="Verdana" w:eastAsiaTheme="majorEastAsia" w:hAnsi="Verdana" w:cstheme="majorBidi"/>
            <w:b/>
            <w:bCs/>
            <w:caps/>
            <w:color w:val="auto"/>
            <w:kern w:val="24"/>
            <w:position w:val="1"/>
            <w:sz w:val="20"/>
            <w:szCs w:val="20"/>
          </w:rPr>
          <w:t>algise.betancourt@gmail.</w:t>
        </w:r>
      </w:hyperlink>
      <w:hyperlink r:id="rId8" w:history="1">
        <w:r w:rsidRPr="002C757C">
          <w:rPr>
            <w:rStyle w:val="Hipervnculo"/>
            <w:rFonts w:ascii="Verdana" w:eastAsiaTheme="majorEastAsia" w:hAnsi="Verdana" w:cstheme="majorBidi"/>
            <w:b/>
            <w:bCs/>
            <w:caps/>
            <w:color w:val="auto"/>
            <w:kern w:val="24"/>
            <w:position w:val="1"/>
            <w:sz w:val="20"/>
            <w:szCs w:val="20"/>
          </w:rPr>
          <w:t>com</w:t>
        </w:r>
      </w:hyperlink>
    </w:p>
    <w:p w:rsidR="002C757C" w:rsidRPr="002C757C" w:rsidRDefault="002C757C" w:rsidP="00D327FF">
      <w:pPr>
        <w:spacing w:after="0" w:line="240" w:lineRule="exact"/>
        <w:jc w:val="center"/>
        <w:rPr>
          <w:rFonts w:ascii="Verdana" w:eastAsiaTheme="majorEastAsia" w:hAnsi="Verdana" w:cstheme="majorBidi"/>
          <w:b/>
          <w:bCs/>
          <w:caps/>
          <w:kern w:val="24"/>
          <w:position w:val="1"/>
          <w:sz w:val="20"/>
          <w:szCs w:val="20"/>
        </w:rPr>
      </w:pPr>
      <w:r w:rsidRPr="002C757C">
        <w:rPr>
          <w:rFonts w:ascii="Verdana" w:eastAsiaTheme="majorEastAsia" w:hAnsi="Verdana" w:cstheme="majorBidi"/>
          <w:b/>
          <w:bCs/>
          <w:caps/>
          <w:kern w:val="24"/>
          <w:position w:val="1"/>
          <w:sz w:val="20"/>
          <w:szCs w:val="20"/>
        </w:rPr>
        <w:t>Teléfonos: 0412-8756000 / 024120918898</w:t>
      </w:r>
    </w:p>
    <w:p w:rsidR="002C757C" w:rsidRDefault="002C757C" w:rsidP="008F03E0">
      <w:pPr>
        <w:jc w:val="center"/>
        <w:rPr>
          <w:rFonts w:asciiTheme="majorHAnsi" w:eastAsiaTheme="majorEastAsia" w:hAnsi="Tw Cen MT" w:cstheme="majorBidi"/>
          <w:b/>
          <w:bCs/>
          <w:caps/>
          <w:kern w:val="24"/>
          <w:position w:val="1"/>
          <w:sz w:val="36"/>
          <w:szCs w:val="36"/>
        </w:rPr>
      </w:pPr>
    </w:p>
    <w:tbl>
      <w:tblPr>
        <w:tblStyle w:val="Tablaconcuadrcula"/>
        <w:tblW w:w="10886" w:type="dxa"/>
        <w:tblInd w:w="-714" w:type="dxa"/>
        <w:tblLook w:val="04A0"/>
      </w:tblPr>
      <w:tblGrid>
        <w:gridCol w:w="3792"/>
        <w:gridCol w:w="2304"/>
        <w:gridCol w:w="732"/>
        <w:gridCol w:w="4058"/>
      </w:tblGrid>
      <w:tr w:rsidR="00F73EEA" w:rsidRPr="00165B37" w:rsidTr="00BB3265">
        <w:trPr>
          <w:trHeight w:val="392"/>
        </w:trPr>
        <w:tc>
          <w:tcPr>
            <w:tcW w:w="10886" w:type="dxa"/>
            <w:gridSpan w:val="4"/>
          </w:tcPr>
          <w:p w:rsidR="00F73EEA" w:rsidRPr="00BD4E2B" w:rsidRDefault="00F73EEA" w:rsidP="008F03E0">
            <w:pPr>
              <w:jc w:val="center"/>
              <w:rPr>
                <w:rFonts w:ascii="Verdana" w:hAnsi="Verdana"/>
                <w:b/>
                <w:bCs/>
                <w:sz w:val="24"/>
                <w:szCs w:val="24"/>
                <w:u w:val="single"/>
              </w:rPr>
            </w:pPr>
            <w:r w:rsidRPr="00165B37">
              <w:rPr>
                <w:rFonts w:ascii="Verdana" w:hAnsi="Verdana"/>
                <w:b/>
                <w:bCs/>
                <w:sz w:val="24"/>
                <w:szCs w:val="24"/>
                <w:u w:val="single"/>
              </w:rPr>
              <w:t>DATOS PERSONALES:</w:t>
            </w:r>
          </w:p>
        </w:tc>
      </w:tr>
      <w:tr w:rsidR="00ED2224" w:rsidRPr="00BB3265" w:rsidTr="00BB3265">
        <w:trPr>
          <w:trHeight w:val="392"/>
        </w:trPr>
        <w:tc>
          <w:tcPr>
            <w:tcW w:w="6096" w:type="dxa"/>
            <w:gridSpan w:val="2"/>
          </w:tcPr>
          <w:p w:rsidR="00ED2224" w:rsidRPr="00BB3265" w:rsidRDefault="00ED2224" w:rsidP="00ED2224">
            <w:pPr>
              <w:jc w:val="center"/>
              <w:rPr>
                <w:rFonts w:ascii="Verdana" w:hAnsi="Verdana"/>
                <w:b/>
                <w:bCs/>
                <w:u w:val="single"/>
              </w:rPr>
            </w:pPr>
          </w:p>
          <w:p w:rsidR="00ED2224" w:rsidRPr="00BB3265" w:rsidRDefault="00ED2224" w:rsidP="00ED2224">
            <w:pPr>
              <w:jc w:val="center"/>
              <w:rPr>
                <w:rFonts w:ascii="Verdana" w:hAnsi="Verdana"/>
              </w:rPr>
            </w:pPr>
            <w:r w:rsidRPr="004710D2">
              <w:rPr>
                <w:rFonts w:ascii="Verdana" w:hAnsi="Verdana"/>
                <w:b/>
                <w:bCs/>
                <w:u w:val="single"/>
              </w:rPr>
              <w:t>TITULO:</w:t>
            </w:r>
            <w:r w:rsidRPr="004710D2">
              <w:rPr>
                <w:rFonts w:ascii="Verdana" w:hAnsi="Verdana"/>
                <w:b/>
                <w:bCs/>
              </w:rPr>
              <w:t>INGENIERO INDUSTRIAL</w:t>
            </w:r>
            <w:r w:rsidRPr="00BB3265">
              <w:rPr>
                <w:rFonts w:ascii="Verdana" w:hAnsi="Verdana"/>
                <w:b/>
                <w:bCs/>
              </w:rPr>
              <w:t xml:space="preserve"> AÑO 2007</w:t>
            </w:r>
          </w:p>
        </w:tc>
        <w:tc>
          <w:tcPr>
            <w:tcW w:w="4790" w:type="dxa"/>
            <w:gridSpan w:val="2"/>
          </w:tcPr>
          <w:p w:rsidR="00ED2224" w:rsidRPr="00BB3265" w:rsidRDefault="00ED2224" w:rsidP="00ED2224">
            <w:pPr>
              <w:jc w:val="both"/>
              <w:rPr>
                <w:rFonts w:ascii="Verdana" w:hAnsi="Verdana"/>
                <w:b/>
                <w:bCs/>
                <w:u w:val="single"/>
              </w:rPr>
            </w:pPr>
            <w:r w:rsidRPr="00BB3265">
              <w:rPr>
                <w:rFonts w:ascii="Verdana" w:hAnsi="Verdana"/>
                <w:b/>
                <w:bCs/>
                <w:u w:val="single"/>
              </w:rPr>
              <w:t xml:space="preserve">Dirección: </w:t>
            </w:r>
          </w:p>
          <w:p w:rsidR="00ED2224" w:rsidRPr="00BB3265" w:rsidRDefault="00ED2224" w:rsidP="00ED2224">
            <w:pPr>
              <w:jc w:val="both"/>
              <w:rPr>
                <w:rFonts w:ascii="Verdana" w:hAnsi="Verdana"/>
                <w:b/>
                <w:bCs/>
                <w:u w:val="single"/>
              </w:rPr>
            </w:pPr>
            <w:r w:rsidRPr="00BB3265">
              <w:rPr>
                <w:rFonts w:ascii="Verdana" w:hAnsi="Verdana"/>
              </w:rPr>
              <w:t>Urbanización La Caracola III, calle principal, casa N° 6. Maturín</w:t>
            </w:r>
          </w:p>
        </w:tc>
      </w:tr>
      <w:tr w:rsidR="00F73EEA" w:rsidRPr="00BB3265" w:rsidTr="00BB3265">
        <w:trPr>
          <w:trHeight w:val="392"/>
        </w:trPr>
        <w:tc>
          <w:tcPr>
            <w:tcW w:w="3792" w:type="dxa"/>
          </w:tcPr>
          <w:p w:rsidR="00F73EEA" w:rsidRPr="00BB3265" w:rsidRDefault="00F73EEA" w:rsidP="00F73EEA">
            <w:pPr>
              <w:rPr>
                <w:rFonts w:ascii="Verdana" w:hAnsi="Verdana"/>
                <w:b/>
                <w:bCs/>
                <w:u w:val="single"/>
              </w:rPr>
            </w:pPr>
            <w:r w:rsidRPr="00BB3265">
              <w:rPr>
                <w:rFonts w:ascii="Verdana" w:hAnsi="Verdana"/>
                <w:b/>
                <w:bCs/>
                <w:u w:val="single"/>
              </w:rPr>
              <w:t xml:space="preserve">Fecha De Nacimiento: </w:t>
            </w:r>
          </w:p>
          <w:p w:rsidR="00F73EEA" w:rsidRPr="00BB3265" w:rsidRDefault="00F73EEA" w:rsidP="00F73EEA">
            <w:pPr>
              <w:rPr>
                <w:rFonts w:ascii="Verdana" w:hAnsi="Verdana"/>
              </w:rPr>
            </w:pPr>
            <w:r w:rsidRPr="00BB3265">
              <w:rPr>
                <w:rFonts w:ascii="Verdana" w:hAnsi="Verdana"/>
              </w:rPr>
              <w:t xml:space="preserve">15 de septiembre de 1979 </w:t>
            </w:r>
          </w:p>
        </w:tc>
        <w:tc>
          <w:tcPr>
            <w:tcW w:w="3036" w:type="dxa"/>
            <w:gridSpan w:val="2"/>
          </w:tcPr>
          <w:p w:rsidR="00F73EEA" w:rsidRPr="00BB3265" w:rsidRDefault="00F73EEA" w:rsidP="00F73EEA">
            <w:pPr>
              <w:rPr>
                <w:rFonts w:ascii="Verdana" w:hAnsi="Verdana"/>
                <w:b/>
                <w:bCs/>
                <w:u w:val="single"/>
              </w:rPr>
            </w:pPr>
            <w:r w:rsidRPr="00BB3265">
              <w:rPr>
                <w:rFonts w:ascii="Verdana" w:hAnsi="Verdana"/>
                <w:b/>
                <w:bCs/>
                <w:u w:val="single"/>
              </w:rPr>
              <w:t>Estado Civil: ¿???</w:t>
            </w:r>
          </w:p>
        </w:tc>
        <w:tc>
          <w:tcPr>
            <w:tcW w:w="4058" w:type="dxa"/>
          </w:tcPr>
          <w:p w:rsidR="00F73EEA" w:rsidRPr="00BB3265" w:rsidRDefault="00F73EEA" w:rsidP="00F73EEA">
            <w:pPr>
              <w:rPr>
                <w:rFonts w:ascii="Verdana" w:hAnsi="Verdana"/>
                <w:b/>
                <w:bCs/>
                <w:u w:val="single"/>
              </w:rPr>
            </w:pPr>
            <w:r w:rsidRPr="00BB3265">
              <w:rPr>
                <w:rFonts w:ascii="Verdana" w:hAnsi="Verdana"/>
                <w:b/>
                <w:bCs/>
                <w:u w:val="single"/>
              </w:rPr>
              <w:t>Nacionalidad:</w:t>
            </w:r>
          </w:p>
          <w:p w:rsidR="00F73EEA" w:rsidRPr="00BB3265" w:rsidRDefault="00F73EEA" w:rsidP="00F73EEA">
            <w:pPr>
              <w:rPr>
                <w:rFonts w:ascii="Verdana" w:hAnsi="Verdana"/>
                <w:b/>
                <w:bCs/>
                <w:u w:val="single"/>
              </w:rPr>
            </w:pPr>
            <w:r w:rsidRPr="00BB3265">
              <w:rPr>
                <w:rFonts w:ascii="Verdana" w:hAnsi="Verdana"/>
              </w:rPr>
              <w:t>Venezolana</w:t>
            </w:r>
          </w:p>
        </w:tc>
      </w:tr>
      <w:tr w:rsidR="00F73EEA" w:rsidRPr="00BB3265" w:rsidTr="00BB3265">
        <w:trPr>
          <w:trHeight w:val="392"/>
        </w:trPr>
        <w:tc>
          <w:tcPr>
            <w:tcW w:w="3792" w:type="dxa"/>
          </w:tcPr>
          <w:p w:rsidR="00F73EEA" w:rsidRPr="00BB3265" w:rsidRDefault="00F73EEA" w:rsidP="00F73EEA">
            <w:pPr>
              <w:rPr>
                <w:rFonts w:ascii="Verdana" w:hAnsi="Verdana"/>
                <w:b/>
                <w:bCs/>
                <w:u w:val="single"/>
              </w:rPr>
            </w:pPr>
            <w:r w:rsidRPr="00BB3265">
              <w:rPr>
                <w:rFonts w:ascii="Verdana" w:hAnsi="Verdana"/>
                <w:b/>
                <w:bCs/>
                <w:u w:val="single"/>
              </w:rPr>
              <w:t>Idiomas: ¿??</w:t>
            </w:r>
          </w:p>
        </w:tc>
        <w:tc>
          <w:tcPr>
            <w:tcW w:w="3036" w:type="dxa"/>
            <w:gridSpan w:val="2"/>
          </w:tcPr>
          <w:p w:rsidR="00F73EEA" w:rsidRPr="00BB3265" w:rsidRDefault="00F73EEA" w:rsidP="00F73EEA">
            <w:pPr>
              <w:rPr>
                <w:rFonts w:ascii="Verdana" w:hAnsi="Verdana"/>
                <w:b/>
                <w:bCs/>
                <w:u w:val="single"/>
              </w:rPr>
            </w:pPr>
          </w:p>
        </w:tc>
        <w:tc>
          <w:tcPr>
            <w:tcW w:w="4058" w:type="dxa"/>
          </w:tcPr>
          <w:p w:rsidR="00F73EEA" w:rsidRPr="00BB3265" w:rsidRDefault="00F73EEA" w:rsidP="00F73EEA">
            <w:pPr>
              <w:rPr>
                <w:rFonts w:ascii="Verdana" w:hAnsi="Verdana"/>
                <w:b/>
                <w:bCs/>
                <w:u w:val="single"/>
              </w:rPr>
            </w:pPr>
          </w:p>
        </w:tc>
      </w:tr>
      <w:tr w:rsidR="00F73EEA" w:rsidRPr="00BB3265" w:rsidTr="00BB3265">
        <w:trPr>
          <w:trHeight w:val="392"/>
        </w:trPr>
        <w:tc>
          <w:tcPr>
            <w:tcW w:w="10886" w:type="dxa"/>
            <w:gridSpan w:val="4"/>
          </w:tcPr>
          <w:p w:rsidR="00F73EEA" w:rsidRPr="00BB3265" w:rsidRDefault="00F73EEA" w:rsidP="00F73EEA">
            <w:pPr>
              <w:rPr>
                <w:rFonts w:ascii="Verdana" w:hAnsi="Verdana"/>
              </w:rPr>
            </w:pPr>
            <w:r w:rsidRPr="00BB3265">
              <w:rPr>
                <w:rFonts w:ascii="Verdana" w:hAnsi="Verdana"/>
                <w:b/>
                <w:bCs/>
                <w:u w:val="single"/>
              </w:rPr>
              <w:t>Perfil:</w:t>
            </w:r>
          </w:p>
          <w:p w:rsidR="00A44EC2" w:rsidRPr="00A44EC2" w:rsidRDefault="00F73EEA" w:rsidP="00A44EC2">
            <w:pPr>
              <w:rPr>
                <w:rFonts w:ascii="Arial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BB3265">
              <w:rPr>
                <w:rFonts w:ascii="Verdana" w:hAnsi="Verdana"/>
                <w:color w:val="4472C4" w:themeColor="accent1"/>
              </w:rPr>
              <w:t xml:space="preserve">Responsable, </w:t>
            </w:r>
            <w:r w:rsidR="006457F9" w:rsidRPr="00BB3265">
              <w:rPr>
                <w:rFonts w:ascii="Verdana" w:hAnsi="Verdana"/>
                <w:color w:val="4472C4" w:themeColor="accent1"/>
              </w:rPr>
              <w:t>P</w:t>
            </w:r>
            <w:r w:rsidRPr="00BB3265">
              <w:rPr>
                <w:rFonts w:ascii="Verdana" w:hAnsi="Verdana"/>
                <w:color w:val="4472C4" w:themeColor="accent1"/>
              </w:rPr>
              <w:t>roactiva y enfocada en el mejoramiento continuo.</w:t>
            </w:r>
            <w:r w:rsidR="00A44EC2">
              <w:rPr>
                <w:rFonts w:ascii="Verdana" w:hAnsi="Verdana"/>
                <w:color w:val="4472C4" w:themeColor="accent1"/>
              </w:rPr>
              <w:t xml:space="preserve"> </w:t>
            </w:r>
          </w:p>
          <w:p w:rsidR="00F73EEA" w:rsidRPr="00BB3265" w:rsidRDefault="00F73EEA" w:rsidP="00F73EEA">
            <w:pPr>
              <w:rPr>
                <w:rFonts w:ascii="Verdana" w:hAnsi="Verdana"/>
                <w:color w:val="4472C4" w:themeColor="accent1"/>
              </w:rPr>
            </w:pPr>
          </w:p>
          <w:p w:rsidR="00F73EEA" w:rsidRPr="00BB3265" w:rsidRDefault="00F73EEA" w:rsidP="00F73EEA">
            <w:pPr>
              <w:rPr>
                <w:rFonts w:ascii="Verdana" w:hAnsi="Verdana"/>
                <w:b/>
                <w:bCs/>
                <w:u w:val="single"/>
              </w:rPr>
            </w:pPr>
          </w:p>
        </w:tc>
      </w:tr>
      <w:tr w:rsidR="00F73EEA" w:rsidRPr="00BB3265" w:rsidTr="00BB3265">
        <w:trPr>
          <w:trHeight w:val="466"/>
        </w:trPr>
        <w:tc>
          <w:tcPr>
            <w:tcW w:w="10886" w:type="dxa"/>
            <w:gridSpan w:val="4"/>
          </w:tcPr>
          <w:p w:rsidR="00F73EEA" w:rsidRPr="00BB3265" w:rsidRDefault="00ED2224" w:rsidP="00F73EEA">
            <w:pPr>
              <w:jc w:val="center"/>
              <w:rPr>
                <w:rFonts w:ascii="Verdana" w:hAnsi="Verdana"/>
                <w:b/>
                <w:bCs/>
                <w:u w:val="single"/>
              </w:rPr>
            </w:pPr>
            <w:r w:rsidRPr="00BB3265">
              <w:rPr>
                <w:rFonts w:ascii="Verdana" w:hAnsi="Verdana"/>
                <w:b/>
                <w:bCs/>
                <w:u w:val="single"/>
              </w:rPr>
              <w:t>EXPERIENCIA</w:t>
            </w:r>
          </w:p>
        </w:tc>
      </w:tr>
      <w:tr w:rsidR="00ED2224" w:rsidRPr="00BB3265" w:rsidTr="00BB3265">
        <w:trPr>
          <w:trHeight w:val="466"/>
        </w:trPr>
        <w:tc>
          <w:tcPr>
            <w:tcW w:w="10886" w:type="dxa"/>
            <w:gridSpan w:val="4"/>
          </w:tcPr>
          <w:p w:rsidR="000D4D5E" w:rsidRDefault="000D4D5E" w:rsidP="000D4D5E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Verdana" w:hAnsi="Verdana"/>
              </w:rPr>
            </w:pPr>
            <w:r w:rsidRPr="00BB3265">
              <w:rPr>
                <w:rFonts w:ascii="Verdana" w:hAnsi="Verdana"/>
              </w:rPr>
              <w:t xml:space="preserve">Actualmente socia de la agencia de seguros EV Seguros &amp; Asociados </w:t>
            </w:r>
          </w:p>
          <w:p w:rsidR="00A44EC2" w:rsidRPr="00BB3265" w:rsidRDefault="00A44EC2" w:rsidP="00A44EC2">
            <w:pPr>
              <w:pStyle w:val="Prrafodelista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Lider del Equipo Comercial, Dirección de Estragias para posicionamiento en el mercado.</w:t>
            </w:r>
          </w:p>
          <w:p w:rsidR="000D4D5E" w:rsidRPr="00BB3265" w:rsidRDefault="000D4D5E" w:rsidP="000D4D5E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Verdana" w:hAnsi="Verdana"/>
              </w:rPr>
            </w:pPr>
            <w:r w:rsidRPr="00BB3265">
              <w:rPr>
                <w:rFonts w:ascii="Verdana" w:hAnsi="Verdana"/>
              </w:rPr>
              <w:t xml:space="preserve">Seguros La Previsora / Desde el año 2002 hasta el </w:t>
            </w:r>
            <w:r w:rsidRPr="00BB3265">
              <w:rPr>
                <w:rFonts w:ascii="Verdana" w:hAnsi="Verdana"/>
                <w:color w:val="FF0000"/>
              </w:rPr>
              <w:t>año 2013</w:t>
            </w:r>
          </w:p>
          <w:p w:rsidR="000D4D5E" w:rsidRPr="00BB3265" w:rsidRDefault="000D4D5E" w:rsidP="00A91ACD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Verdana" w:hAnsi="Verdana"/>
              </w:rPr>
            </w:pPr>
            <w:r w:rsidRPr="00BB3265">
              <w:rPr>
                <w:rFonts w:ascii="Verdana" w:hAnsi="Verdana"/>
              </w:rPr>
              <w:t xml:space="preserve">Ejecutivo de Negocios </w:t>
            </w:r>
          </w:p>
          <w:p w:rsidR="00A91ACD" w:rsidRPr="00BB3265" w:rsidRDefault="00A91ACD" w:rsidP="00A91ACD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Verdana" w:hAnsi="Verdana"/>
              </w:rPr>
            </w:pPr>
            <w:r w:rsidRPr="00BB3265">
              <w:rPr>
                <w:rFonts w:ascii="Verdana" w:hAnsi="Verdana"/>
              </w:rPr>
              <w:t>Jefe Técnico</w:t>
            </w:r>
          </w:p>
          <w:p w:rsidR="00A91ACD" w:rsidRPr="00BB3265" w:rsidRDefault="00A91ACD" w:rsidP="00A91ACD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Verdana" w:hAnsi="Verdana"/>
              </w:rPr>
            </w:pPr>
            <w:r w:rsidRPr="00BB3265">
              <w:rPr>
                <w:rFonts w:ascii="Verdana" w:hAnsi="Verdana"/>
              </w:rPr>
              <w:t>Coordinador Comercial</w:t>
            </w:r>
          </w:p>
          <w:p w:rsidR="00A91ACD" w:rsidRPr="00BB3265" w:rsidRDefault="00A91ACD" w:rsidP="00A91ACD">
            <w:pPr>
              <w:jc w:val="both"/>
              <w:rPr>
                <w:rFonts w:ascii="Verdana" w:hAnsi="Verdana"/>
              </w:rPr>
            </w:pPr>
          </w:p>
          <w:p w:rsidR="000D4D5E" w:rsidRPr="00BB3265" w:rsidRDefault="000D4D5E" w:rsidP="000D4D5E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Verdana" w:hAnsi="Verdana"/>
              </w:rPr>
            </w:pPr>
          </w:p>
        </w:tc>
      </w:tr>
      <w:tr w:rsidR="00ED2224" w:rsidRPr="00BB3265" w:rsidTr="00BB3265">
        <w:trPr>
          <w:trHeight w:val="466"/>
        </w:trPr>
        <w:tc>
          <w:tcPr>
            <w:tcW w:w="10886" w:type="dxa"/>
            <w:gridSpan w:val="4"/>
          </w:tcPr>
          <w:tbl>
            <w:tblPr>
              <w:tblStyle w:val="Tablaconcuadrcula"/>
              <w:tblW w:w="10660" w:type="dxa"/>
              <w:tblLook w:val="04A0"/>
            </w:tblPr>
            <w:tblGrid>
              <w:gridCol w:w="10660"/>
            </w:tblGrid>
            <w:tr w:rsidR="00ED2224" w:rsidRPr="00BB3265" w:rsidTr="000D4D5E">
              <w:trPr>
                <w:trHeight w:val="466"/>
              </w:trPr>
              <w:tc>
                <w:tcPr>
                  <w:tcW w:w="10660" w:type="dxa"/>
                </w:tcPr>
                <w:p w:rsidR="00ED2224" w:rsidRPr="00BB3265" w:rsidRDefault="00ED2224" w:rsidP="00ED2224">
                  <w:pPr>
                    <w:jc w:val="center"/>
                    <w:rPr>
                      <w:rFonts w:ascii="Verdana" w:hAnsi="Verdana"/>
                      <w:b/>
                      <w:bCs/>
                      <w:u w:val="single"/>
                    </w:rPr>
                  </w:pPr>
                  <w:r w:rsidRPr="00BB3265">
                    <w:rPr>
                      <w:rFonts w:ascii="Verdana" w:hAnsi="Verdana"/>
                      <w:b/>
                      <w:bCs/>
                      <w:u w:val="single"/>
                    </w:rPr>
                    <w:t>FORMACIÓN</w:t>
                  </w:r>
                  <w:r w:rsidR="00631913" w:rsidRPr="00BB3265">
                    <w:rPr>
                      <w:rFonts w:ascii="Verdana" w:hAnsi="Verdana"/>
                      <w:b/>
                      <w:bCs/>
                      <w:u w:val="single"/>
                    </w:rPr>
                    <w:t xml:space="preserve"> COMPLEMENTARIA</w:t>
                  </w:r>
                </w:p>
              </w:tc>
            </w:tr>
          </w:tbl>
          <w:p w:rsidR="00ED2224" w:rsidRPr="00BB3265" w:rsidRDefault="00ED2224" w:rsidP="00F73EEA">
            <w:pPr>
              <w:jc w:val="center"/>
              <w:rPr>
                <w:rFonts w:ascii="Verdana" w:hAnsi="Verdana"/>
                <w:b/>
                <w:bCs/>
                <w:u w:val="single"/>
              </w:rPr>
            </w:pPr>
          </w:p>
        </w:tc>
      </w:tr>
      <w:tr w:rsidR="00141F2E" w:rsidRPr="00BB3265" w:rsidTr="00BB3265">
        <w:trPr>
          <w:trHeight w:val="977"/>
        </w:trPr>
        <w:tc>
          <w:tcPr>
            <w:tcW w:w="10886" w:type="dxa"/>
            <w:gridSpan w:val="4"/>
          </w:tcPr>
          <w:p w:rsidR="00141F2E" w:rsidRPr="00BB3265" w:rsidRDefault="00141F2E" w:rsidP="0010347B">
            <w:pPr>
              <w:spacing w:after="160" w:line="259" w:lineRule="auto"/>
              <w:rPr>
                <w:rFonts w:ascii="Verdana" w:hAnsi="Verdana"/>
                <w:b/>
                <w:bCs/>
                <w:u w:val="single"/>
              </w:rPr>
            </w:pPr>
            <w:r w:rsidRPr="00BB3265">
              <w:rPr>
                <w:rFonts w:ascii="Verdana" w:hAnsi="Verdana"/>
                <w:b/>
                <w:bCs/>
                <w:u w:val="single"/>
              </w:rPr>
              <w:t>CURSOS:</w:t>
            </w:r>
          </w:p>
          <w:p w:rsidR="001E1922" w:rsidRPr="00BB3265" w:rsidRDefault="00141F2E" w:rsidP="00A37B0D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Verdana" w:hAnsi="Verdana"/>
                <w:b/>
                <w:bCs/>
                <w:u w:val="single"/>
              </w:rPr>
            </w:pPr>
            <w:r w:rsidRPr="00BB3265">
              <w:rPr>
                <w:rFonts w:ascii="Verdana" w:hAnsi="Verdana"/>
              </w:rPr>
              <w:t>Neuro Oratoria / Institución: U.P.E.L Maturín Estado Monagas / Octubre 2019 / Duración: 60 horas académicas.</w:t>
            </w:r>
          </w:p>
          <w:p w:rsidR="00DB03F9" w:rsidRPr="00BB3265" w:rsidRDefault="00DB03F9" w:rsidP="00DB03F9">
            <w:pPr>
              <w:pStyle w:val="Prrafodelista"/>
              <w:jc w:val="both"/>
              <w:rPr>
                <w:rFonts w:ascii="Verdana" w:hAnsi="Verdana"/>
                <w:b/>
                <w:bCs/>
                <w:u w:val="single"/>
              </w:rPr>
            </w:pPr>
          </w:p>
          <w:p w:rsidR="00141F2E" w:rsidRPr="00BB3265" w:rsidRDefault="001E1922" w:rsidP="00DB03F9">
            <w:pPr>
              <w:numPr>
                <w:ilvl w:val="0"/>
                <w:numId w:val="4"/>
              </w:numPr>
              <w:spacing w:after="160" w:line="259" w:lineRule="auto"/>
              <w:rPr>
                <w:rFonts w:ascii="Verdana" w:hAnsi="Verdana"/>
                <w:b/>
                <w:bCs/>
                <w:u w:val="single"/>
              </w:rPr>
            </w:pPr>
            <w:r w:rsidRPr="00BB3265">
              <w:rPr>
                <w:rFonts w:ascii="Verdana" w:hAnsi="Verdana"/>
              </w:rPr>
              <w:t>La Cultura de Servicio El Arte de Cautivar a los Clientes / Institución: CEDEM Procesos Humanos Maturín Estado Monagas / Mayo 2004 / Duración: 16 Horas</w:t>
            </w:r>
          </w:p>
        </w:tc>
      </w:tr>
      <w:tr w:rsidR="00141F2E" w:rsidRPr="00BB3265" w:rsidTr="00BB3265">
        <w:trPr>
          <w:trHeight w:val="422"/>
        </w:trPr>
        <w:tc>
          <w:tcPr>
            <w:tcW w:w="10886" w:type="dxa"/>
            <w:gridSpan w:val="4"/>
          </w:tcPr>
          <w:p w:rsidR="00141F2E" w:rsidRPr="00BB3265" w:rsidRDefault="00141F2E" w:rsidP="002B45D8">
            <w:pPr>
              <w:rPr>
                <w:rFonts w:ascii="Verdana" w:hAnsi="Verdana"/>
                <w:b/>
                <w:bCs/>
                <w:u w:val="single"/>
              </w:rPr>
            </w:pPr>
          </w:p>
        </w:tc>
      </w:tr>
      <w:tr w:rsidR="00141F2E" w:rsidRPr="00BB3265" w:rsidTr="00BB3265">
        <w:trPr>
          <w:trHeight w:val="293"/>
        </w:trPr>
        <w:tc>
          <w:tcPr>
            <w:tcW w:w="10886" w:type="dxa"/>
            <w:gridSpan w:val="4"/>
            <w:vMerge w:val="restart"/>
          </w:tcPr>
          <w:p w:rsidR="001E1922" w:rsidRPr="00BB3265" w:rsidRDefault="001E1922" w:rsidP="001E1922">
            <w:pPr>
              <w:jc w:val="both"/>
              <w:rPr>
                <w:rFonts w:ascii="Verdana" w:hAnsi="Verdana"/>
                <w:b/>
                <w:bCs/>
              </w:rPr>
            </w:pPr>
            <w:r w:rsidRPr="00BB3265">
              <w:rPr>
                <w:rFonts w:ascii="Verdana" w:hAnsi="Verdana"/>
                <w:b/>
                <w:bCs/>
                <w:u w:val="single"/>
              </w:rPr>
              <w:t>TALLERES:</w:t>
            </w:r>
          </w:p>
          <w:p w:rsidR="00141F2E" w:rsidRPr="00BB3265" w:rsidRDefault="00141F2E" w:rsidP="00050856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Verdana" w:hAnsi="Verdana"/>
                <w:b/>
                <w:bCs/>
              </w:rPr>
            </w:pPr>
            <w:r w:rsidRPr="00BB3265">
              <w:rPr>
                <w:rFonts w:ascii="Verdana" w:hAnsi="Verdana"/>
                <w:b/>
                <w:bCs/>
              </w:rPr>
              <w:t>Impacto de la nueva Providencia 514 emanada de la Superintendencia de la Actividad Aseguradora, con relación a la intermediación en el sector seguro.</w:t>
            </w:r>
            <w:r w:rsidRPr="00BB3265">
              <w:rPr>
                <w:rFonts w:ascii="Verdana" w:hAnsi="Verdana"/>
              </w:rPr>
              <w:t xml:space="preserve"> / Institución: </w:t>
            </w:r>
            <w:r w:rsidRPr="004710D2">
              <w:rPr>
                <w:rFonts w:ascii="Verdana" w:hAnsi="Verdana"/>
              </w:rPr>
              <w:t>C.N.A de Seguros La Previsora. Maturín Estado Monaga</w:t>
            </w:r>
            <w:r w:rsidRPr="00BB3265">
              <w:rPr>
                <w:rFonts w:ascii="Verdana" w:hAnsi="Verdana"/>
              </w:rPr>
              <w:t>s / Junio 2013</w:t>
            </w:r>
          </w:p>
          <w:p w:rsidR="00BB3265" w:rsidRPr="00BB3265" w:rsidRDefault="00BB3265" w:rsidP="00BB3265">
            <w:pPr>
              <w:pStyle w:val="Prrafodelista"/>
              <w:jc w:val="both"/>
              <w:rPr>
                <w:rFonts w:ascii="Verdana" w:hAnsi="Verdana"/>
                <w:b/>
                <w:bCs/>
              </w:rPr>
            </w:pPr>
          </w:p>
          <w:p w:rsidR="00141F2E" w:rsidRDefault="00141F2E" w:rsidP="00050856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Verdana" w:hAnsi="Verdana"/>
              </w:rPr>
            </w:pPr>
            <w:r w:rsidRPr="00BB3265">
              <w:rPr>
                <w:rFonts w:ascii="Verdana" w:hAnsi="Verdana"/>
                <w:b/>
                <w:bCs/>
              </w:rPr>
              <w:t>Análisis y Evaluación de Reclamos Personas</w:t>
            </w:r>
            <w:r w:rsidRPr="00BB3265">
              <w:rPr>
                <w:rFonts w:ascii="Verdana" w:hAnsi="Verdana"/>
              </w:rPr>
              <w:t xml:space="preserve"> / Institución: </w:t>
            </w:r>
            <w:r w:rsidRPr="004710D2">
              <w:rPr>
                <w:rFonts w:ascii="Verdana" w:hAnsi="Verdana"/>
              </w:rPr>
              <w:t>C.N.A de Seguros La Previsora. Maturín Estado Monaga</w:t>
            </w:r>
            <w:r w:rsidRPr="00BB3265">
              <w:rPr>
                <w:rFonts w:ascii="Verdana" w:hAnsi="Verdana"/>
              </w:rPr>
              <w:t>s / Junio 2010 / Duración: 8 Horas</w:t>
            </w:r>
          </w:p>
          <w:p w:rsidR="00BB3265" w:rsidRPr="00BB3265" w:rsidRDefault="00BB3265" w:rsidP="00BB3265">
            <w:pPr>
              <w:pStyle w:val="Prrafodelista"/>
              <w:rPr>
                <w:rFonts w:ascii="Verdana" w:hAnsi="Verdana"/>
              </w:rPr>
            </w:pPr>
          </w:p>
          <w:p w:rsidR="00BB3265" w:rsidRPr="00BB3265" w:rsidRDefault="00BB3265" w:rsidP="00BB3265">
            <w:pPr>
              <w:jc w:val="both"/>
              <w:rPr>
                <w:rFonts w:ascii="Verdana" w:hAnsi="Verdana"/>
              </w:rPr>
            </w:pPr>
          </w:p>
          <w:p w:rsidR="00141F2E" w:rsidRPr="00BB3265" w:rsidRDefault="00141F2E" w:rsidP="00050856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Verdana" w:hAnsi="Verdana"/>
                <w:b/>
                <w:bCs/>
              </w:rPr>
            </w:pPr>
            <w:r w:rsidRPr="00BB3265">
              <w:rPr>
                <w:rFonts w:ascii="Verdana" w:hAnsi="Verdana"/>
                <w:b/>
                <w:bCs/>
              </w:rPr>
              <w:t>Legislación de Seguros</w:t>
            </w:r>
            <w:r w:rsidRPr="00BB3265">
              <w:rPr>
                <w:rFonts w:ascii="Verdana" w:hAnsi="Verdana"/>
              </w:rPr>
              <w:t xml:space="preserve"> / Institución: </w:t>
            </w:r>
            <w:r w:rsidRPr="004710D2">
              <w:rPr>
                <w:rFonts w:ascii="Verdana" w:hAnsi="Verdana"/>
              </w:rPr>
              <w:t>C.N.A de Seguros La Previsora. Maturín Estado Monaga</w:t>
            </w:r>
            <w:r w:rsidRPr="00BB3265">
              <w:rPr>
                <w:rFonts w:ascii="Verdana" w:hAnsi="Verdana"/>
              </w:rPr>
              <w:t>s / Agosto 2009 / Duración: 8 Horas</w:t>
            </w:r>
          </w:p>
          <w:p w:rsidR="00141F2E" w:rsidRPr="00BB3265" w:rsidRDefault="00141F2E" w:rsidP="00050856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Verdana" w:hAnsi="Verdana"/>
                <w:b/>
                <w:bCs/>
              </w:rPr>
            </w:pPr>
            <w:r w:rsidRPr="00BB3265">
              <w:rPr>
                <w:rFonts w:ascii="Verdana" w:hAnsi="Verdana"/>
                <w:b/>
                <w:bCs/>
              </w:rPr>
              <w:t xml:space="preserve">Prevención Integral del Consumo de Drogas en el Ámbito Laboral </w:t>
            </w:r>
            <w:r w:rsidRPr="00BB3265">
              <w:rPr>
                <w:rFonts w:ascii="Verdana" w:hAnsi="Verdana"/>
              </w:rPr>
              <w:t>/ Institución: Fundación Interamericana Para El Desarrollo de la Gestión Social. Maturín Estado Monagas / Octubre 2007 / Duración: 4 Horas</w:t>
            </w:r>
          </w:p>
          <w:p w:rsidR="00BB3265" w:rsidRPr="00BB3265" w:rsidRDefault="00BB3265" w:rsidP="00BB3265">
            <w:pPr>
              <w:pStyle w:val="Prrafodelista"/>
              <w:jc w:val="both"/>
              <w:rPr>
                <w:rFonts w:ascii="Verdana" w:hAnsi="Verdana"/>
                <w:b/>
                <w:bCs/>
              </w:rPr>
            </w:pPr>
          </w:p>
          <w:p w:rsidR="00141F2E" w:rsidRPr="00BB3265" w:rsidRDefault="00141F2E" w:rsidP="00050856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Verdana" w:hAnsi="Verdana"/>
                <w:b/>
                <w:bCs/>
              </w:rPr>
            </w:pPr>
            <w:r w:rsidRPr="00BB3265">
              <w:rPr>
                <w:rFonts w:ascii="Verdana" w:hAnsi="Verdana"/>
                <w:b/>
                <w:bCs/>
              </w:rPr>
              <w:t xml:space="preserve">El Tai Chi de los Servicios </w:t>
            </w:r>
            <w:r w:rsidRPr="00BB3265">
              <w:rPr>
                <w:rFonts w:ascii="Verdana" w:hAnsi="Verdana"/>
              </w:rPr>
              <w:t xml:space="preserve">/ Institución: </w:t>
            </w:r>
            <w:r w:rsidRPr="004710D2">
              <w:rPr>
                <w:rFonts w:ascii="Verdana" w:hAnsi="Verdana"/>
              </w:rPr>
              <w:t>C.N.A de Seguros La Previsora. Maturín Estado Monaga</w:t>
            </w:r>
            <w:r w:rsidRPr="00BB3265">
              <w:rPr>
                <w:rFonts w:ascii="Verdana" w:hAnsi="Verdana"/>
              </w:rPr>
              <w:t>s / Abril 2007.</w:t>
            </w:r>
          </w:p>
          <w:p w:rsidR="00BB3265" w:rsidRPr="00BB3265" w:rsidRDefault="00BB3265" w:rsidP="00BB3265">
            <w:pPr>
              <w:pStyle w:val="Prrafodelista"/>
              <w:jc w:val="both"/>
              <w:rPr>
                <w:rFonts w:ascii="Verdana" w:hAnsi="Verdana"/>
                <w:b/>
                <w:bCs/>
              </w:rPr>
            </w:pPr>
          </w:p>
          <w:p w:rsidR="00141F2E" w:rsidRPr="00BB3265" w:rsidRDefault="00141F2E" w:rsidP="00050856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Verdana" w:hAnsi="Verdana"/>
                <w:b/>
                <w:bCs/>
              </w:rPr>
            </w:pPr>
            <w:r w:rsidRPr="00BB3265">
              <w:rPr>
                <w:rFonts w:ascii="Verdana" w:hAnsi="Verdana"/>
                <w:b/>
                <w:bCs/>
              </w:rPr>
              <w:t>Programa de Formación Integral Para Coordinadores Técnicos de Suscripción</w:t>
            </w:r>
            <w:r w:rsidRPr="00BB3265">
              <w:rPr>
                <w:rFonts w:ascii="Verdana" w:hAnsi="Verdana"/>
              </w:rPr>
              <w:t xml:space="preserve"> / Institución: </w:t>
            </w:r>
            <w:r w:rsidRPr="004710D2">
              <w:rPr>
                <w:rFonts w:ascii="Verdana" w:hAnsi="Verdana"/>
              </w:rPr>
              <w:t>C.N.A de Seguros La Previsora. Maturín Estado Monaga</w:t>
            </w:r>
            <w:r w:rsidRPr="00BB3265">
              <w:rPr>
                <w:rFonts w:ascii="Verdana" w:hAnsi="Verdana"/>
              </w:rPr>
              <w:t>s / Septiembre 2006. Duración: 40 Horas</w:t>
            </w:r>
            <w:r w:rsidR="00BB3265">
              <w:rPr>
                <w:rFonts w:ascii="Verdana" w:hAnsi="Verdana"/>
              </w:rPr>
              <w:t>.</w:t>
            </w:r>
          </w:p>
          <w:p w:rsidR="00BB3265" w:rsidRPr="00BB3265" w:rsidRDefault="00BB3265" w:rsidP="00BB3265">
            <w:pPr>
              <w:jc w:val="both"/>
              <w:rPr>
                <w:rFonts w:ascii="Verdana" w:hAnsi="Verdana"/>
                <w:b/>
                <w:bCs/>
              </w:rPr>
            </w:pPr>
          </w:p>
          <w:p w:rsidR="00141F2E" w:rsidRDefault="00141F2E" w:rsidP="00050856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Verdana" w:hAnsi="Verdana"/>
              </w:rPr>
            </w:pPr>
            <w:r w:rsidRPr="00BB3265">
              <w:rPr>
                <w:rFonts w:ascii="Verdana" w:hAnsi="Verdana"/>
                <w:b/>
                <w:bCs/>
              </w:rPr>
              <w:t>Equipos Productivos de Alto Desempeño</w:t>
            </w:r>
            <w:r w:rsidRPr="00BB3265">
              <w:rPr>
                <w:rFonts w:ascii="Verdana" w:hAnsi="Verdana"/>
              </w:rPr>
              <w:t xml:space="preserve"> / Institución: </w:t>
            </w:r>
            <w:r w:rsidRPr="004710D2">
              <w:rPr>
                <w:rFonts w:ascii="Verdana" w:hAnsi="Verdana"/>
              </w:rPr>
              <w:t>C.N.A de Seguros La Previsora. Maturín Estado Monaga</w:t>
            </w:r>
            <w:r w:rsidRPr="00BB3265">
              <w:rPr>
                <w:rFonts w:ascii="Verdana" w:hAnsi="Verdana"/>
              </w:rPr>
              <w:t>s / Octubre 2005. Duración: 16 Horas</w:t>
            </w:r>
            <w:r w:rsidR="00BB3265">
              <w:rPr>
                <w:rFonts w:ascii="Verdana" w:hAnsi="Verdana"/>
              </w:rPr>
              <w:t>.</w:t>
            </w:r>
          </w:p>
          <w:p w:rsidR="00BB3265" w:rsidRPr="00BB3265" w:rsidRDefault="00BB3265" w:rsidP="00BB3265">
            <w:pPr>
              <w:jc w:val="both"/>
              <w:rPr>
                <w:rFonts w:ascii="Verdana" w:hAnsi="Verdana"/>
              </w:rPr>
            </w:pPr>
          </w:p>
          <w:p w:rsidR="00141F2E" w:rsidRDefault="00141F2E" w:rsidP="00EA57C6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Verdana" w:hAnsi="Verdana"/>
              </w:rPr>
            </w:pPr>
            <w:r w:rsidRPr="00BB3265">
              <w:rPr>
                <w:rFonts w:ascii="Verdana" w:hAnsi="Verdana"/>
                <w:b/>
                <w:bCs/>
              </w:rPr>
              <w:t>Formación de Facilitadores</w:t>
            </w:r>
            <w:r w:rsidRPr="00BB3265">
              <w:rPr>
                <w:rFonts w:ascii="Verdana" w:hAnsi="Verdana"/>
              </w:rPr>
              <w:t xml:space="preserve"> / Institución: </w:t>
            </w:r>
            <w:r w:rsidRPr="004710D2">
              <w:rPr>
                <w:rFonts w:ascii="Verdana" w:hAnsi="Verdana"/>
              </w:rPr>
              <w:t>C.N.A de Seguros La Previsora. Maturín Estado Monaga</w:t>
            </w:r>
            <w:r w:rsidRPr="00BB3265">
              <w:rPr>
                <w:rFonts w:ascii="Verdana" w:hAnsi="Verdana"/>
              </w:rPr>
              <w:t>s / Junio 2005. Duración: 16 Horas.</w:t>
            </w:r>
          </w:p>
          <w:p w:rsidR="00BB3265" w:rsidRPr="00BB3265" w:rsidRDefault="00BB3265" w:rsidP="00BB3265">
            <w:pPr>
              <w:jc w:val="both"/>
              <w:rPr>
                <w:rFonts w:ascii="Verdana" w:hAnsi="Verdana"/>
              </w:rPr>
            </w:pPr>
          </w:p>
          <w:p w:rsidR="00BB3265" w:rsidRPr="00BB3265" w:rsidRDefault="00BB3265" w:rsidP="00BB3265">
            <w:pPr>
              <w:jc w:val="both"/>
              <w:rPr>
                <w:rFonts w:ascii="Verdana" w:hAnsi="Verdana"/>
              </w:rPr>
            </w:pPr>
          </w:p>
          <w:p w:rsidR="00141F2E" w:rsidRPr="00BB3265" w:rsidRDefault="00141F2E" w:rsidP="00F60011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Verdana" w:hAnsi="Verdana"/>
                <w:b/>
                <w:bCs/>
              </w:rPr>
            </w:pPr>
            <w:r w:rsidRPr="00BB3265">
              <w:rPr>
                <w:rFonts w:ascii="Verdana" w:hAnsi="Verdana"/>
                <w:b/>
                <w:bCs/>
              </w:rPr>
              <w:t xml:space="preserve">Programa de Formación Coaching Express CB </w:t>
            </w:r>
            <w:r w:rsidRPr="00BB3265">
              <w:rPr>
                <w:rFonts w:ascii="Verdana" w:hAnsi="Verdana"/>
              </w:rPr>
              <w:t>Modulo 1 y 2 / Institución: Condor Blanco Internacional Maturín Estado / Nov-Dic 2015</w:t>
            </w:r>
          </w:p>
          <w:p w:rsidR="00141F2E" w:rsidRPr="00BB3265" w:rsidRDefault="00141F2E" w:rsidP="00A475B2">
            <w:pPr>
              <w:jc w:val="both"/>
              <w:rPr>
                <w:rFonts w:ascii="Verdana" w:hAnsi="Verdana"/>
                <w:b/>
                <w:bCs/>
              </w:rPr>
            </w:pPr>
          </w:p>
          <w:p w:rsidR="00141F2E" w:rsidRPr="00BB3265" w:rsidRDefault="00141F2E" w:rsidP="00A475B2">
            <w:pPr>
              <w:rPr>
                <w:rFonts w:ascii="Verdana" w:hAnsi="Verdana"/>
                <w:b/>
                <w:bCs/>
              </w:rPr>
            </w:pPr>
          </w:p>
        </w:tc>
      </w:tr>
      <w:tr w:rsidR="00141F2E" w:rsidRPr="00BB3265" w:rsidTr="00BB3265">
        <w:trPr>
          <w:trHeight w:val="292"/>
        </w:trPr>
        <w:tc>
          <w:tcPr>
            <w:tcW w:w="10886" w:type="dxa"/>
            <w:gridSpan w:val="4"/>
            <w:vMerge/>
          </w:tcPr>
          <w:p w:rsidR="00141F2E" w:rsidRPr="00BB3265" w:rsidRDefault="00141F2E" w:rsidP="008F03E0">
            <w:pPr>
              <w:jc w:val="center"/>
              <w:rPr>
                <w:rFonts w:ascii="Verdana" w:hAnsi="Verdana"/>
                <w:b/>
                <w:bCs/>
              </w:rPr>
            </w:pPr>
          </w:p>
        </w:tc>
      </w:tr>
      <w:tr w:rsidR="00141F2E" w:rsidRPr="00BB3265" w:rsidTr="00BB3265">
        <w:trPr>
          <w:trHeight w:val="439"/>
        </w:trPr>
        <w:tc>
          <w:tcPr>
            <w:tcW w:w="10886" w:type="dxa"/>
            <w:gridSpan w:val="4"/>
            <w:vMerge/>
          </w:tcPr>
          <w:p w:rsidR="00141F2E" w:rsidRPr="00BB3265" w:rsidRDefault="00141F2E" w:rsidP="005F526C">
            <w:pPr>
              <w:pStyle w:val="Prrafodelista"/>
              <w:numPr>
                <w:ilvl w:val="0"/>
                <w:numId w:val="4"/>
              </w:numPr>
              <w:rPr>
                <w:rFonts w:ascii="Verdana" w:hAnsi="Verdana"/>
                <w:b/>
                <w:bCs/>
              </w:rPr>
            </w:pPr>
          </w:p>
        </w:tc>
      </w:tr>
      <w:tr w:rsidR="00A475B2" w:rsidRPr="00BB3265" w:rsidTr="00BB3265">
        <w:trPr>
          <w:trHeight w:val="605"/>
        </w:trPr>
        <w:tc>
          <w:tcPr>
            <w:tcW w:w="10886" w:type="dxa"/>
            <w:gridSpan w:val="4"/>
          </w:tcPr>
          <w:p w:rsidR="00A475B2" w:rsidRPr="00BB3265" w:rsidRDefault="00A475B2" w:rsidP="00A475B2">
            <w:pPr>
              <w:rPr>
                <w:rFonts w:ascii="Verdana" w:hAnsi="Verdana"/>
                <w:b/>
                <w:bCs/>
                <w:u w:val="single"/>
              </w:rPr>
            </w:pPr>
            <w:r w:rsidRPr="00BB3265">
              <w:rPr>
                <w:rFonts w:ascii="Verdana" w:hAnsi="Verdana"/>
                <w:b/>
                <w:bCs/>
                <w:u w:val="single"/>
              </w:rPr>
              <w:t>SEMINARIOS:</w:t>
            </w:r>
          </w:p>
          <w:p w:rsidR="00A475B2" w:rsidRPr="00BB3265" w:rsidRDefault="00A475B2" w:rsidP="00A475B2">
            <w:pPr>
              <w:pStyle w:val="Prrafodelista"/>
              <w:numPr>
                <w:ilvl w:val="0"/>
                <w:numId w:val="4"/>
              </w:numPr>
              <w:rPr>
                <w:rFonts w:ascii="Verdana" w:hAnsi="Verdana"/>
                <w:b/>
                <w:bCs/>
              </w:rPr>
            </w:pPr>
            <w:r w:rsidRPr="00BB3265">
              <w:rPr>
                <w:rFonts w:ascii="Verdana" w:hAnsi="Verdana"/>
                <w:b/>
                <w:bCs/>
              </w:rPr>
              <w:t xml:space="preserve">Líder Coach Condor Blanco Internacional Maturín </w:t>
            </w:r>
            <w:r w:rsidR="00C82579" w:rsidRPr="00BB3265">
              <w:rPr>
                <w:rFonts w:ascii="Verdana" w:hAnsi="Verdana"/>
                <w:b/>
                <w:bCs/>
              </w:rPr>
              <w:t xml:space="preserve">/ </w:t>
            </w:r>
            <w:r w:rsidRPr="00BB3265">
              <w:rPr>
                <w:rFonts w:ascii="Verdana" w:hAnsi="Verdana"/>
              </w:rPr>
              <w:t xml:space="preserve">Diciembre </w:t>
            </w:r>
            <w:r w:rsidR="00C82579" w:rsidRPr="00BB3265">
              <w:rPr>
                <w:rFonts w:ascii="Verdana" w:hAnsi="Verdana"/>
              </w:rPr>
              <w:t>10 y 11 de Diciembre del 2016</w:t>
            </w:r>
          </w:p>
          <w:p w:rsidR="00BB3265" w:rsidRPr="00BB3265" w:rsidRDefault="00BB3265" w:rsidP="00BB3265">
            <w:pPr>
              <w:pStyle w:val="Prrafodelista"/>
              <w:rPr>
                <w:rFonts w:ascii="Verdana" w:hAnsi="Verdana"/>
                <w:b/>
                <w:bCs/>
              </w:rPr>
            </w:pPr>
          </w:p>
        </w:tc>
      </w:tr>
      <w:tr w:rsidR="00C82579" w:rsidRPr="00BB3265" w:rsidTr="00BB3265">
        <w:trPr>
          <w:trHeight w:val="416"/>
        </w:trPr>
        <w:tc>
          <w:tcPr>
            <w:tcW w:w="10886" w:type="dxa"/>
            <w:gridSpan w:val="4"/>
          </w:tcPr>
          <w:p w:rsidR="00C82579" w:rsidRPr="00BB3265" w:rsidRDefault="00C82579" w:rsidP="00C82579">
            <w:pPr>
              <w:rPr>
                <w:rFonts w:ascii="Verdana" w:hAnsi="Verdana"/>
                <w:b/>
                <w:bCs/>
                <w:u w:val="single"/>
              </w:rPr>
            </w:pPr>
            <w:r w:rsidRPr="00BB3265">
              <w:rPr>
                <w:rFonts w:ascii="Verdana" w:hAnsi="Verdana"/>
                <w:b/>
                <w:bCs/>
                <w:u w:val="single"/>
              </w:rPr>
              <w:t>OTROS:</w:t>
            </w:r>
          </w:p>
          <w:p w:rsidR="00C82579" w:rsidRDefault="00C82579" w:rsidP="00C82579">
            <w:pPr>
              <w:pStyle w:val="Prrafodelista"/>
              <w:numPr>
                <w:ilvl w:val="0"/>
                <w:numId w:val="4"/>
              </w:numPr>
              <w:rPr>
                <w:rFonts w:ascii="Verdana" w:hAnsi="Verdana"/>
              </w:rPr>
            </w:pPr>
            <w:r w:rsidRPr="00BB3265">
              <w:rPr>
                <w:rFonts w:ascii="Verdana" w:hAnsi="Verdana"/>
                <w:b/>
                <w:bCs/>
              </w:rPr>
              <w:t>Jornada:</w:t>
            </w:r>
            <w:r w:rsidRPr="00BB3265">
              <w:rPr>
                <w:rFonts w:ascii="Verdana" w:hAnsi="Verdana"/>
              </w:rPr>
              <w:t xml:space="preserve"> La Responsabilidad Penal Y Civil Derivada de Accidentes de </w:t>
            </w:r>
            <w:r w:rsidR="00222849" w:rsidRPr="00BB3265">
              <w:rPr>
                <w:rFonts w:ascii="Verdana" w:hAnsi="Verdana"/>
              </w:rPr>
              <w:t>Tránsito</w:t>
            </w:r>
            <w:r w:rsidRPr="00BB3265">
              <w:rPr>
                <w:rFonts w:ascii="Verdana" w:hAnsi="Verdana"/>
              </w:rPr>
              <w:t xml:space="preserve"> Terrestre / </w:t>
            </w:r>
            <w:r w:rsidR="00655357" w:rsidRPr="00BB3265">
              <w:rPr>
                <w:rFonts w:ascii="Verdana" w:hAnsi="Verdana"/>
              </w:rPr>
              <w:t xml:space="preserve">Institución: </w:t>
            </w:r>
            <w:r w:rsidRPr="00BB3265">
              <w:rPr>
                <w:rFonts w:ascii="Verdana" w:hAnsi="Verdana"/>
              </w:rPr>
              <w:t>Universidad Gran Mariscal de Ayacucho /Mayo 2008 / 8 horas</w:t>
            </w:r>
            <w:r w:rsidR="00DF15F3">
              <w:rPr>
                <w:rFonts w:ascii="Verdana" w:hAnsi="Verdana"/>
              </w:rPr>
              <w:t>.</w:t>
            </w:r>
          </w:p>
          <w:p w:rsidR="00DF15F3" w:rsidRPr="00DF15F3" w:rsidRDefault="00DF15F3" w:rsidP="00DF15F3">
            <w:pPr>
              <w:rPr>
                <w:rFonts w:ascii="Verdana" w:hAnsi="Verdana"/>
              </w:rPr>
            </w:pPr>
          </w:p>
          <w:p w:rsidR="00ED2224" w:rsidRDefault="00222849" w:rsidP="00ED2224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Verdana" w:hAnsi="Verdana"/>
              </w:rPr>
            </w:pPr>
            <w:r w:rsidRPr="00BB3265">
              <w:rPr>
                <w:rFonts w:ascii="Verdana" w:hAnsi="Verdana"/>
                <w:b/>
                <w:bCs/>
              </w:rPr>
              <w:t>Jornada:</w:t>
            </w:r>
            <w:r w:rsidRPr="00BB3265">
              <w:rPr>
                <w:rFonts w:ascii="Verdana" w:hAnsi="Verdana"/>
              </w:rPr>
              <w:t xml:space="preserve"> Actualización de Riesgos Automóvil /</w:t>
            </w:r>
            <w:r w:rsidR="00655357" w:rsidRPr="00BB3265">
              <w:rPr>
                <w:rFonts w:ascii="Verdana" w:hAnsi="Verdana"/>
              </w:rPr>
              <w:t xml:space="preserve"> Institución: </w:t>
            </w:r>
            <w:r w:rsidRPr="004710D2">
              <w:rPr>
                <w:rFonts w:ascii="Verdana" w:hAnsi="Verdana"/>
              </w:rPr>
              <w:t xml:space="preserve">C.N.A de Seguros La Previsora. </w:t>
            </w:r>
            <w:r w:rsidR="00ED2224" w:rsidRPr="00BB3265">
              <w:rPr>
                <w:rFonts w:ascii="Verdana" w:hAnsi="Verdana"/>
              </w:rPr>
              <w:t xml:space="preserve">Pto Ordaz </w:t>
            </w:r>
            <w:r w:rsidRPr="004710D2">
              <w:rPr>
                <w:rFonts w:ascii="Verdana" w:hAnsi="Verdana"/>
              </w:rPr>
              <w:t xml:space="preserve">Estado </w:t>
            </w:r>
            <w:r w:rsidR="00ED2224" w:rsidRPr="00BB3265">
              <w:rPr>
                <w:rFonts w:ascii="Verdana" w:hAnsi="Verdana"/>
              </w:rPr>
              <w:t>Bolívar / Noviembre 2007. Duración: 8 Hora</w:t>
            </w:r>
            <w:r w:rsidR="00DF15F3">
              <w:rPr>
                <w:rFonts w:ascii="Verdana" w:hAnsi="Verdana"/>
              </w:rPr>
              <w:t>.</w:t>
            </w:r>
          </w:p>
          <w:p w:rsidR="00DF15F3" w:rsidRPr="00DF15F3" w:rsidRDefault="00DF15F3" w:rsidP="00DF15F3">
            <w:pPr>
              <w:jc w:val="both"/>
              <w:rPr>
                <w:rFonts w:ascii="Verdana" w:hAnsi="Verdana"/>
              </w:rPr>
            </w:pPr>
          </w:p>
          <w:p w:rsidR="00DF15F3" w:rsidRPr="00DF15F3" w:rsidRDefault="00DF15F3" w:rsidP="00DF15F3">
            <w:pPr>
              <w:jc w:val="both"/>
              <w:rPr>
                <w:rFonts w:ascii="Verdana" w:hAnsi="Verdana"/>
              </w:rPr>
            </w:pPr>
          </w:p>
          <w:p w:rsidR="00543529" w:rsidRPr="00BB3265" w:rsidRDefault="00543529" w:rsidP="00543529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Verdana" w:hAnsi="Verdana"/>
              </w:rPr>
            </w:pPr>
            <w:r w:rsidRPr="00BB3265">
              <w:rPr>
                <w:rFonts w:ascii="Verdana" w:hAnsi="Verdana"/>
                <w:b/>
                <w:bCs/>
              </w:rPr>
              <w:t xml:space="preserve">CRP </w:t>
            </w:r>
            <w:r w:rsidRPr="00BB3265">
              <w:rPr>
                <w:rFonts w:ascii="Verdana" w:hAnsi="Verdana"/>
              </w:rPr>
              <w:t>UN NUEVO ESTILO DE CRECIMIENTO PERSONAL / Institución: UNIRIQUEZA. MATURIN / JULIO 2016</w:t>
            </w:r>
            <w:r w:rsidR="007504B1" w:rsidRPr="00BB3265">
              <w:rPr>
                <w:rFonts w:ascii="Verdana" w:hAnsi="Verdana"/>
              </w:rPr>
              <w:t xml:space="preserve"> / CERTIFICADO INTERNACIONAL</w:t>
            </w:r>
          </w:p>
        </w:tc>
      </w:tr>
    </w:tbl>
    <w:p w:rsidR="00631913" w:rsidRPr="00BB3265" w:rsidRDefault="00631913" w:rsidP="008F03E0">
      <w:pPr>
        <w:jc w:val="center"/>
        <w:rPr>
          <w:rFonts w:ascii="Verdana" w:hAnsi="Verdana"/>
          <w:b/>
          <w:bCs/>
        </w:rPr>
      </w:pPr>
    </w:p>
    <w:p w:rsidR="00631913" w:rsidRPr="00BB3265" w:rsidRDefault="00631913" w:rsidP="00631913">
      <w:pPr>
        <w:jc w:val="center"/>
        <w:rPr>
          <w:rFonts w:ascii="Verdana" w:hAnsi="Verdana"/>
          <w:b/>
          <w:bCs/>
        </w:rPr>
      </w:pPr>
      <w:r w:rsidRPr="00BB3265">
        <w:rPr>
          <w:rFonts w:ascii="Verdana" w:hAnsi="Verdana"/>
          <w:b/>
          <w:bCs/>
        </w:rPr>
        <w:t>REFERENCIAS PERSONALES</w:t>
      </w:r>
    </w:p>
    <w:p w:rsidR="00D20EEC" w:rsidRPr="00BB3265" w:rsidRDefault="00D20EEC" w:rsidP="00D20EEC">
      <w:pPr>
        <w:pStyle w:val="Prrafodelista"/>
        <w:numPr>
          <w:ilvl w:val="0"/>
          <w:numId w:val="10"/>
        </w:numPr>
        <w:spacing w:after="0"/>
        <w:rPr>
          <w:rFonts w:ascii="Verdana" w:hAnsi="Verdana"/>
          <w:b/>
          <w:bCs/>
          <w:u w:val="single"/>
        </w:rPr>
      </w:pPr>
      <w:r w:rsidRPr="00BB3265">
        <w:rPr>
          <w:rFonts w:ascii="Verdana" w:hAnsi="Verdana"/>
          <w:b/>
          <w:bCs/>
          <w:u w:val="single"/>
        </w:rPr>
        <w:t>LUIS MARTINEZ</w:t>
      </w:r>
    </w:p>
    <w:p w:rsidR="00D20EEC" w:rsidRPr="00BB3265" w:rsidRDefault="00D20EEC" w:rsidP="00D20EEC">
      <w:pPr>
        <w:spacing w:after="0"/>
        <w:rPr>
          <w:rFonts w:ascii="Verdana" w:hAnsi="Verdana"/>
        </w:rPr>
      </w:pPr>
      <w:r w:rsidRPr="00BB3265">
        <w:rPr>
          <w:rFonts w:ascii="Verdana" w:hAnsi="Verdana"/>
        </w:rPr>
        <w:t>EV Seguros &amp; Asociados Maturín</w:t>
      </w:r>
      <w:r w:rsidR="00A44EC2">
        <w:rPr>
          <w:rFonts w:ascii="Verdana" w:hAnsi="Verdana"/>
        </w:rPr>
        <w:t xml:space="preserve">    </w:t>
      </w:r>
      <w:r w:rsidR="00EE769A">
        <w:rPr>
          <w:rFonts w:ascii="Verdana" w:hAnsi="Verdana"/>
        </w:rPr>
        <w:t xml:space="preserve">                                  </w:t>
      </w:r>
      <w:r w:rsidR="00A44EC2">
        <w:rPr>
          <w:rFonts w:ascii="Verdana" w:hAnsi="Verdana"/>
        </w:rPr>
        <w:t xml:space="preserve">Cinthya Vasquez </w:t>
      </w:r>
    </w:p>
    <w:p w:rsidR="00D20EEC" w:rsidRPr="00BB3265" w:rsidRDefault="00D20EEC" w:rsidP="00D20EEC">
      <w:pPr>
        <w:spacing w:after="0"/>
        <w:rPr>
          <w:rFonts w:ascii="Verdana" w:hAnsi="Verdana"/>
        </w:rPr>
      </w:pPr>
      <w:r w:rsidRPr="00BB3265">
        <w:rPr>
          <w:rFonts w:ascii="Verdana" w:hAnsi="Verdana"/>
        </w:rPr>
        <w:t>0414-1911638-0412-8614706</w:t>
      </w:r>
      <w:r w:rsidR="00EE769A">
        <w:rPr>
          <w:rFonts w:ascii="Verdana" w:hAnsi="Verdana"/>
        </w:rPr>
        <w:t xml:space="preserve">                                   </w:t>
      </w:r>
      <w:r w:rsidR="00EE769A" w:rsidRPr="00EE769A">
        <w:rPr>
          <w:rFonts w:ascii="Verdana" w:hAnsi="Verdana"/>
        </w:rPr>
        <w:t>+58 414-7676724</w:t>
      </w:r>
    </w:p>
    <w:p w:rsidR="00D20EEC" w:rsidRPr="00BB3265" w:rsidRDefault="00267103" w:rsidP="00D20EEC">
      <w:pPr>
        <w:spacing w:after="0"/>
        <w:rPr>
          <w:rFonts w:ascii="Verdana" w:hAnsi="Verdana"/>
        </w:rPr>
      </w:pPr>
      <w:hyperlink r:id="rId9" w:history="1">
        <w:r w:rsidR="00D20EEC" w:rsidRPr="00BB3265">
          <w:rPr>
            <w:rStyle w:val="Hipervnculo"/>
            <w:rFonts w:ascii="Verdana" w:hAnsi="Verdana"/>
          </w:rPr>
          <w:t>lmartinez@evseguro.com</w:t>
        </w:r>
      </w:hyperlink>
      <w:r w:rsidR="00EE769A">
        <w:t xml:space="preserve">                                                                 </w:t>
      </w:r>
      <w:r w:rsidR="00EE769A" w:rsidRPr="00EE769A">
        <w:t>cinthya.vasquez@seguroscaracas.com</w:t>
      </w:r>
    </w:p>
    <w:p w:rsidR="00D20EEC" w:rsidRPr="00BB3265" w:rsidRDefault="00D20EEC" w:rsidP="00D20EEC">
      <w:pPr>
        <w:pStyle w:val="Prrafodelista"/>
        <w:numPr>
          <w:ilvl w:val="0"/>
          <w:numId w:val="10"/>
        </w:numPr>
        <w:spacing w:after="0"/>
        <w:rPr>
          <w:rFonts w:ascii="Verdana" w:hAnsi="Verdana"/>
        </w:rPr>
      </w:pPr>
    </w:p>
    <w:p w:rsidR="00D20EEC" w:rsidRPr="00BB3265" w:rsidRDefault="00D20EEC" w:rsidP="00D20EEC">
      <w:pPr>
        <w:spacing w:after="0"/>
        <w:rPr>
          <w:rFonts w:ascii="Verdana" w:hAnsi="Verdana"/>
        </w:rPr>
      </w:pPr>
    </w:p>
    <w:p w:rsidR="001E090C" w:rsidRPr="00BB3265" w:rsidRDefault="001E090C" w:rsidP="001E090C">
      <w:pPr>
        <w:rPr>
          <w:rFonts w:ascii="Verdana" w:hAnsi="Verdana"/>
        </w:rPr>
      </w:pPr>
    </w:p>
    <w:sectPr w:rsidR="001E090C" w:rsidRPr="00BB3265" w:rsidSect="002C757C">
      <w:headerReference w:type="default" r:id="rId10"/>
      <w:pgSz w:w="11906" w:h="16838"/>
      <w:pgMar w:top="1247" w:right="1418" w:bottom="1247" w:left="1247" w:header="510" w:footer="907" w:gutter="0"/>
      <w:pgBorders w:offsetFrom="page">
        <w:top w:val="threeDEmboss" w:sz="12" w:space="24" w:color="auto"/>
        <w:left w:val="threeDEmboss" w:sz="12" w:space="24" w:color="auto"/>
        <w:bottom w:val="threeDEngrave" w:sz="12" w:space="24" w:color="auto"/>
        <w:right w:val="threeDEngrave" w:sz="12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13C9" w:rsidRDefault="00E013C9" w:rsidP="00F00632">
      <w:pPr>
        <w:spacing w:after="0" w:line="240" w:lineRule="auto"/>
      </w:pPr>
      <w:r>
        <w:separator/>
      </w:r>
    </w:p>
  </w:endnote>
  <w:endnote w:type="continuationSeparator" w:id="1">
    <w:p w:rsidR="00E013C9" w:rsidRDefault="00E013C9" w:rsidP="00F006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13C9" w:rsidRDefault="00E013C9" w:rsidP="00F00632">
      <w:pPr>
        <w:spacing w:after="0" w:line="240" w:lineRule="auto"/>
      </w:pPr>
      <w:r>
        <w:separator/>
      </w:r>
    </w:p>
  </w:footnote>
  <w:footnote w:type="continuationSeparator" w:id="1">
    <w:p w:rsidR="00E013C9" w:rsidRDefault="00E013C9" w:rsidP="00F006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0632" w:rsidRDefault="008F03E0" w:rsidP="007B543F">
    <w:pPr>
      <w:pStyle w:val="Encabezado"/>
    </w:pPr>
    <w:r>
      <w:rPr>
        <w:noProof/>
        <w:lang w:val="es-VE" w:eastAsia="es-VE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2658357</wp:posOffset>
          </wp:positionH>
          <wp:positionV relativeFrom="paragraph">
            <wp:posOffset>-3053963</wp:posOffset>
          </wp:positionV>
          <wp:extent cx="1264425" cy="7472400"/>
          <wp:effectExtent l="127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t="-7359" b="13751"/>
                  <a:stretch/>
                </pic:blipFill>
                <pic:spPr bwMode="auto">
                  <a:xfrm rot="5400000">
                    <a:off x="0" y="0"/>
                    <a:ext cx="1265504" cy="747877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946A9"/>
    <w:multiLevelType w:val="hybridMultilevel"/>
    <w:tmpl w:val="E870D29C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AD411B"/>
    <w:multiLevelType w:val="hybridMultilevel"/>
    <w:tmpl w:val="BB3A5388"/>
    <w:lvl w:ilvl="0" w:tplc="0F7ECBB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6EC8E8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02425C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A9EBC3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3B8BEA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37C0B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A6A780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9D06A2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88C16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F3074EF"/>
    <w:multiLevelType w:val="hybridMultilevel"/>
    <w:tmpl w:val="7FFC84E0"/>
    <w:lvl w:ilvl="0" w:tplc="580A000D">
      <w:start w:val="1"/>
      <w:numFmt w:val="bullet"/>
      <w:lvlText w:val=""/>
      <w:lvlJc w:val="left"/>
      <w:pPr>
        <w:ind w:left="810" w:hanging="360"/>
      </w:pPr>
      <w:rPr>
        <w:rFonts w:ascii="Wingdings" w:hAnsi="Wingdings" w:hint="default"/>
      </w:rPr>
    </w:lvl>
    <w:lvl w:ilvl="1" w:tplc="58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>
    <w:nsid w:val="514C1AB1"/>
    <w:multiLevelType w:val="hybridMultilevel"/>
    <w:tmpl w:val="5F8871D4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F507B3"/>
    <w:multiLevelType w:val="hybridMultilevel"/>
    <w:tmpl w:val="3326C658"/>
    <w:lvl w:ilvl="0" w:tplc="5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E7405D"/>
    <w:multiLevelType w:val="hybridMultilevel"/>
    <w:tmpl w:val="F086F9D6"/>
    <w:lvl w:ilvl="0" w:tplc="5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D34FA4"/>
    <w:multiLevelType w:val="hybridMultilevel"/>
    <w:tmpl w:val="0106AF94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256303D"/>
    <w:multiLevelType w:val="hybridMultilevel"/>
    <w:tmpl w:val="924C121C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734AEC"/>
    <w:multiLevelType w:val="hybridMultilevel"/>
    <w:tmpl w:val="AA5AAC4C"/>
    <w:lvl w:ilvl="0" w:tplc="7EDE72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3CC33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934D1F"/>
    <w:multiLevelType w:val="hybridMultilevel"/>
    <w:tmpl w:val="A4D62A94"/>
    <w:lvl w:ilvl="0" w:tplc="5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0"/>
  </w:num>
  <w:num w:numId="5">
    <w:abstractNumId w:val="4"/>
  </w:num>
  <w:num w:numId="6">
    <w:abstractNumId w:val="2"/>
  </w:num>
  <w:num w:numId="7">
    <w:abstractNumId w:val="5"/>
  </w:num>
  <w:num w:numId="8">
    <w:abstractNumId w:val="9"/>
  </w:num>
  <w:num w:numId="9">
    <w:abstractNumId w:val="6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defaultTabStop w:val="708"/>
  <w:hyphenationZone w:val="425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1E090C"/>
    <w:rsid w:val="00045BAC"/>
    <w:rsid w:val="00050856"/>
    <w:rsid w:val="000B50E4"/>
    <w:rsid w:val="000D4D5E"/>
    <w:rsid w:val="000F585C"/>
    <w:rsid w:val="0010347B"/>
    <w:rsid w:val="00114E69"/>
    <w:rsid w:val="00141F2E"/>
    <w:rsid w:val="001431B6"/>
    <w:rsid w:val="00165B37"/>
    <w:rsid w:val="0017336A"/>
    <w:rsid w:val="00187EF6"/>
    <w:rsid w:val="001952AB"/>
    <w:rsid w:val="001E090C"/>
    <w:rsid w:val="001E1922"/>
    <w:rsid w:val="002103D3"/>
    <w:rsid w:val="00222849"/>
    <w:rsid w:val="002556E5"/>
    <w:rsid w:val="00256638"/>
    <w:rsid w:val="00267103"/>
    <w:rsid w:val="002A31D2"/>
    <w:rsid w:val="002A76F3"/>
    <w:rsid w:val="002B45D8"/>
    <w:rsid w:val="002C757C"/>
    <w:rsid w:val="002D1488"/>
    <w:rsid w:val="00343ADA"/>
    <w:rsid w:val="00343BDA"/>
    <w:rsid w:val="00361E04"/>
    <w:rsid w:val="003A32D3"/>
    <w:rsid w:val="003F432A"/>
    <w:rsid w:val="00495B85"/>
    <w:rsid w:val="004A5E27"/>
    <w:rsid w:val="004D0EBC"/>
    <w:rsid w:val="004F798C"/>
    <w:rsid w:val="00543529"/>
    <w:rsid w:val="00570D82"/>
    <w:rsid w:val="005C2D7E"/>
    <w:rsid w:val="005C5BD6"/>
    <w:rsid w:val="005F526C"/>
    <w:rsid w:val="00631913"/>
    <w:rsid w:val="006457F9"/>
    <w:rsid w:val="00655357"/>
    <w:rsid w:val="006E1815"/>
    <w:rsid w:val="007150DE"/>
    <w:rsid w:val="00721DAD"/>
    <w:rsid w:val="00723B14"/>
    <w:rsid w:val="007255C3"/>
    <w:rsid w:val="00741F52"/>
    <w:rsid w:val="007504B1"/>
    <w:rsid w:val="007720E6"/>
    <w:rsid w:val="00790490"/>
    <w:rsid w:val="007B543F"/>
    <w:rsid w:val="007D2D47"/>
    <w:rsid w:val="00806602"/>
    <w:rsid w:val="008F03E0"/>
    <w:rsid w:val="008F6034"/>
    <w:rsid w:val="009454A3"/>
    <w:rsid w:val="009B361A"/>
    <w:rsid w:val="009C5875"/>
    <w:rsid w:val="009F1C9E"/>
    <w:rsid w:val="00A243D7"/>
    <w:rsid w:val="00A36E92"/>
    <w:rsid w:val="00A37B0D"/>
    <w:rsid w:val="00A44EC2"/>
    <w:rsid w:val="00A47595"/>
    <w:rsid w:val="00A475B2"/>
    <w:rsid w:val="00A91ACD"/>
    <w:rsid w:val="00AB299E"/>
    <w:rsid w:val="00AB333E"/>
    <w:rsid w:val="00AE6F40"/>
    <w:rsid w:val="00B053C7"/>
    <w:rsid w:val="00B146EE"/>
    <w:rsid w:val="00B25CF1"/>
    <w:rsid w:val="00B446AA"/>
    <w:rsid w:val="00B53E72"/>
    <w:rsid w:val="00B77996"/>
    <w:rsid w:val="00B806B0"/>
    <w:rsid w:val="00BB3265"/>
    <w:rsid w:val="00BC5336"/>
    <w:rsid w:val="00BD4E2B"/>
    <w:rsid w:val="00C306ED"/>
    <w:rsid w:val="00C50468"/>
    <w:rsid w:val="00C82579"/>
    <w:rsid w:val="00CC2107"/>
    <w:rsid w:val="00D0320C"/>
    <w:rsid w:val="00D20EEC"/>
    <w:rsid w:val="00D327FF"/>
    <w:rsid w:val="00D33457"/>
    <w:rsid w:val="00D663FB"/>
    <w:rsid w:val="00D93243"/>
    <w:rsid w:val="00DB03F9"/>
    <w:rsid w:val="00DF15F3"/>
    <w:rsid w:val="00E013C9"/>
    <w:rsid w:val="00E36ED4"/>
    <w:rsid w:val="00E60AC0"/>
    <w:rsid w:val="00EA57C6"/>
    <w:rsid w:val="00ED2224"/>
    <w:rsid w:val="00EE769A"/>
    <w:rsid w:val="00F00632"/>
    <w:rsid w:val="00F406CE"/>
    <w:rsid w:val="00F60011"/>
    <w:rsid w:val="00F65232"/>
    <w:rsid w:val="00F73EEA"/>
    <w:rsid w:val="00F75DA2"/>
    <w:rsid w:val="00FC03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710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E09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B806B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F006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0632"/>
  </w:style>
  <w:style w:type="paragraph" w:styleId="Piedepgina">
    <w:name w:val="footer"/>
    <w:basedOn w:val="Normal"/>
    <w:link w:val="PiedepginaCar"/>
    <w:uiPriority w:val="99"/>
    <w:unhideWhenUsed/>
    <w:rsid w:val="00F006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0632"/>
  </w:style>
  <w:style w:type="character" w:styleId="Hipervnculo">
    <w:name w:val="Hyperlink"/>
    <w:basedOn w:val="Fuentedeprrafopredeter"/>
    <w:uiPriority w:val="99"/>
    <w:unhideWhenUsed/>
    <w:rsid w:val="002C757C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2C757C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2D148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D148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D148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D148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D1488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13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gise.betancourt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lgise.betancourt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lmartinez@evsegur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536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Algise Betancourt</cp:lastModifiedBy>
  <cp:revision>2</cp:revision>
  <cp:lastPrinted>2022-09-14T22:31:00Z</cp:lastPrinted>
  <dcterms:created xsi:type="dcterms:W3CDTF">2022-09-14T23:19:00Z</dcterms:created>
  <dcterms:modified xsi:type="dcterms:W3CDTF">2022-09-14T23:19:00Z</dcterms:modified>
</cp:coreProperties>
</file>